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A1" w:rsidRDefault="00E858A1" w:rsidP="00E858A1">
      <w:pPr>
        <w:jc w:val="center"/>
        <w:rPr>
          <w:b/>
          <w:u w:val="single"/>
        </w:rPr>
      </w:pPr>
      <w:r w:rsidRPr="00E858A1">
        <w:rPr>
          <w:b/>
          <w:u w:val="single"/>
        </w:rPr>
        <w:t xml:space="preserve">Spiritual, Moral, Social and Cultural Development Statements of evidence </w:t>
      </w:r>
    </w:p>
    <w:tbl>
      <w:tblPr>
        <w:tblStyle w:val="TableGrid"/>
        <w:tblW w:w="0" w:type="auto"/>
        <w:tblLook w:val="04A0" w:firstRow="1" w:lastRow="0" w:firstColumn="1" w:lastColumn="0" w:noHBand="0" w:noVBand="1"/>
      </w:tblPr>
      <w:tblGrid>
        <w:gridCol w:w="13948"/>
      </w:tblGrid>
      <w:tr w:rsidR="00E858A1" w:rsidTr="00041DDE">
        <w:trPr>
          <w:trHeight w:val="600"/>
        </w:trPr>
        <w:tc>
          <w:tcPr>
            <w:tcW w:w="14174" w:type="dxa"/>
            <w:shd w:val="clear" w:color="auto" w:fill="D9D9D9" w:themeFill="background1" w:themeFillShade="D9"/>
          </w:tcPr>
          <w:p w:rsidR="00E858A1" w:rsidRPr="00041DDE" w:rsidRDefault="00CA1AFB" w:rsidP="00E858A1">
            <w:pPr>
              <w:jc w:val="center"/>
              <w:rPr>
                <w:b/>
                <w:sz w:val="28"/>
                <w:szCs w:val="28"/>
              </w:rPr>
            </w:pPr>
            <w:r w:rsidRPr="00041DDE">
              <w:rPr>
                <w:b/>
                <w:sz w:val="28"/>
                <w:szCs w:val="28"/>
              </w:rPr>
              <w:t>PSCHE</w:t>
            </w:r>
            <w:r w:rsidR="000D1E2F" w:rsidRPr="00041DDE">
              <w:rPr>
                <w:b/>
                <w:sz w:val="28"/>
                <w:szCs w:val="28"/>
              </w:rPr>
              <w:t xml:space="preserve">, </w:t>
            </w:r>
            <w:r w:rsidR="00914C35" w:rsidRPr="00041DDE">
              <w:rPr>
                <w:b/>
                <w:sz w:val="28"/>
                <w:szCs w:val="28"/>
              </w:rPr>
              <w:t>RRS</w:t>
            </w:r>
            <w:r w:rsidR="000D1E2F" w:rsidRPr="00041DDE">
              <w:rPr>
                <w:b/>
                <w:sz w:val="28"/>
                <w:szCs w:val="28"/>
              </w:rPr>
              <w:t xml:space="preserve"> and Citizenship.</w:t>
            </w:r>
          </w:p>
          <w:p w:rsidR="00E858A1" w:rsidRPr="00E858A1" w:rsidRDefault="00E858A1" w:rsidP="00E858A1">
            <w:pPr>
              <w:jc w:val="center"/>
              <w:rPr>
                <w:b/>
              </w:rPr>
            </w:pPr>
          </w:p>
        </w:tc>
      </w:tr>
      <w:tr w:rsidR="00E858A1" w:rsidTr="00E858A1">
        <w:tc>
          <w:tcPr>
            <w:tcW w:w="14174" w:type="dxa"/>
          </w:tcPr>
          <w:p w:rsidR="00E858A1" w:rsidRDefault="00914C35" w:rsidP="00E858A1">
            <w:r w:rsidRPr="00914C35">
              <w:t xml:space="preserve">At Lyndhurst the RRS award is becoming embedded in our everyday practice. </w:t>
            </w:r>
            <w:r>
              <w:t xml:space="preserve"> Through discussing their rights and responsibilities and creating class charters, the children are engaged in critical reflection, decision making, building relationships, working with others and collaborative skills. This develops essential life skills, which can be t</w:t>
            </w:r>
            <w:r w:rsidR="008F78C5">
              <w:t xml:space="preserve">ransferred into the work place and the wider community. </w:t>
            </w:r>
            <w:r w:rsidR="000D1E2F">
              <w:t xml:space="preserve">Through assemblies and PSHCE, the children develop an understanding of Lyndhurst’s values system. </w:t>
            </w:r>
          </w:p>
          <w:p w:rsidR="000D1E2F" w:rsidRPr="00914C35" w:rsidRDefault="000D1E2F" w:rsidP="00E858A1">
            <w:r>
              <w:t>Articles 23, 28, 29, 30.</w:t>
            </w:r>
          </w:p>
          <w:p w:rsidR="00E858A1" w:rsidRDefault="00E858A1" w:rsidP="00E858A1">
            <w:pPr>
              <w:jc w:val="center"/>
              <w:rPr>
                <w:b/>
                <w:u w:val="single"/>
              </w:rPr>
            </w:pPr>
          </w:p>
        </w:tc>
      </w:tr>
      <w:tr w:rsidR="00E858A1" w:rsidTr="00E858A1">
        <w:tc>
          <w:tcPr>
            <w:tcW w:w="14174" w:type="dxa"/>
          </w:tcPr>
          <w:p w:rsidR="00E858A1" w:rsidRPr="00914C35" w:rsidRDefault="00E858A1" w:rsidP="00E858A1">
            <w:pPr>
              <w:rPr>
                <w:b/>
                <w:u w:val="single"/>
              </w:rPr>
            </w:pPr>
            <w:r w:rsidRPr="00914C35">
              <w:rPr>
                <w:b/>
                <w:u w:val="single"/>
              </w:rPr>
              <w:t>Spiritually</w:t>
            </w:r>
          </w:p>
          <w:p w:rsidR="005320F2" w:rsidRDefault="00914C35" w:rsidP="005320F2">
            <w:pPr>
              <w:pStyle w:val="ListParagraph"/>
              <w:numPr>
                <w:ilvl w:val="0"/>
                <w:numId w:val="4"/>
              </w:numPr>
            </w:pPr>
            <w:r w:rsidRPr="00914C35">
              <w:t>Helps pupils to consider who they are as individuals and have a greate</w:t>
            </w:r>
            <w:r>
              <w:t>r sens</w:t>
            </w:r>
            <w:r w:rsidRPr="00914C35">
              <w:t>e of personal i</w:t>
            </w:r>
            <w:r>
              <w:t>dentity by asking and responding</w:t>
            </w:r>
            <w:r w:rsidRPr="00914C35">
              <w:t xml:space="preserve"> to questions about themselves, their feeling and values. </w:t>
            </w:r>
          </w:p>
          <w:p w:rsidR="005320F2" w:rsidRDefault="000D1E2F" w:rsidP="005320F2">
            <w:pPr>
              <w:pStyle w:val="ListParagraph"/>
              <w:numPr>
                <w:ilvl w:val="0"/>
                <w:numId w:val="4"/>
              </w:numPr>
            </w:pPr>
            <w:r>
              <w:t xml:space="preserve"> Helps children to develop a sense of respect for themselves and others.</w:t>
            </w:r>
            <w:r w:rsidR="008F78C5">
              <w:t xml:space="preserve">  </w:t>
            </w:r>
          </w:p>
          <w:p w:rsidR="00E858A1" w:rsidRPr="000D1E2F" w:rsidRDefault="008F78C5" w:rsidP="005320F2">
            <w:pPr>
              <w:pStyle w:val="ListParagraph"/>
              <w:numPr>
                <w:ilvl w:val="0"/>
                <w:numId w:val="4"/>
              </w:numPr>
            </w:pPr>
            <w:r>
              <w:t xml:space="preserve">Helps pupils develop a sense of respect for themselves and others and as members of one or more communities. </w:t>
            </w:r>
          </w:p>
          <w:p w:rsidR="00E858A1" w:rsidRDefault="00E858A1" w:rsidP="00E858A1">
            <w:pPr>
              <w:rPr>
                <w:b/>
                <w:u w:val="single"/>
              </w:rPr>
            </w:pPr>
            <w:r>
              <w:rPr>
                <w:b/>
                <w:u w:val="single"/>
              </w:rPr>
              <w:t>Morally</w:t>
            </w:r>
          </w:p>
          <w:p w:rsidR="005320F2" w:rsidRDefault="000D1E2F" w:rsidP="005320F2">
            <w:pPr>
              <w:pStyle w:val="ListParagraph"/>
              <w:numPr>
                <w:ilvl w:val="0"/>
                <w:numId w:val="5"/>
              </w:numPr>
            </w:pPr>
            <w:r>
              <w:t xml:space="preserve">Helps children to consider and respond to how they should react in a range of situations, including discussing what they would do and assessing risks and safety. </w:t>
            </w:r>
          </w:p>
          <w:p w:rsidR="00E858A1" w:rsidRPr="000D1E2F" w:rsidRDefault="000D1E2F" w:rsidP="005320F2">
            <w:pPr>
              <w:pStyle w:val="ListParagraph"/>
              <w:numPr>
                <w:ilvl w:val="0"/>
                <w:numId w:val="5"/>
              </w:numPr>
            </w:pPr>
            <w:r>
              <w:t xml:space="preserve"> Children create and agree to a class charter, which reflects how they feel they should act towards others and the environment. </w:t>
            </w:r>
            <w:r w:rsidR="008F78C5">
              <w:t xml:space="preserve"> This enables them to make responsible and informed judgements about issues related to school, home and the local environment.</w:t>
            </w:r>
          </w:p>
          <w:p w:rsidR="00E858A1" w:rsidRDefault="00E858A1" w:rsidP="00E858A1">
            <w:pPr>
              <w:rPr>
                <w:b/>
                <w:u w:val="single"/>
              </w:rPr>
            </w:pPr>
            <w:r>
              <w:rPr>
                <w:b/>
                <w:u w:val="single"/>
              </w:rPr>
              <w:t>Socially</w:t>
            </w:r>
          </w:p>
          <w:p w:rsidR="005320F2" w:rsidRDefault="000D1E2F" w:rsidP="005320F2">
            <w:pPr>
              <w:pStyle w:val="ListParagraph"/>
              <w:numPr>
                <w:ilvl w:val="0"/>
                <w:numId w:val="6"/>
              </w:numPr>
            </w:pPr>
            <w:r>
              <w:t xml:space="preserve">Helps pupils develop a sense of independence, as well as developing positive relations with those around them to help achieve a common goal. This links to our school values – Respect, Learning for Ourselves and </w:t>
            </w:r>
            <w:proofErr w:type="gramStart"/>
            <w:r>
              <w:t>We</w:t>
            </w:r>
            <w:proofErr w:type="gramEnd"/>
            <w:r>
              <w:t xml:space="preserve"> can</w:t>
            </w:r>
            <w:r w:rsidR="008F78C5">
              <w:t xml:space="preserve">. </w:t>
            </w:r>
          </w:p>
          <w:p w:rsidR="00E858A1" w:rsidRPr="000D1E2F" w:rsidRDefault="008F78C5" w:rsidP="005320F2">
            <w:pPr>
              <w:pStyle w:val="ListParagraph"/>
              <w:numPr>
                <w:ilvl w:val="0"/>
                <w:numId w:val="6"/>
              </w:numPr>
            </w:pPr>
            <w:r>
              <w:t xml:space="preserve">They become responsible citizens in a range of different setting such home, school, after school clubs. </w:t>
            </w:r>
          </w:p>
          <w:p w:rsidR="00E858A1" w:rsidRDefault="00E858A1" w:rsidP="00E858A1">
            <w:pPr>
              <w:rPr>
                <w:b/>
                <w:u w:val="single"/>
              </w:rPr>
            </w:pPr>
            <w:r>
              <w:rPr>
                <w:b/>
                <w:u w:val="single"/>
              </w:rPr>
              <w:t>Culturally</w:t>
            </w:r>
          </w:p>
          <w:p w:rsidR="00E858A1" w:rsidRPr="000D1E2F" w:rsidRDefault="000D1E2F" w:rsidP="005320F2">
            <w:pPr>
              <w:pStyle w:val="ListParagraph"/>
              <w:numPr>
                <w:ilvl w:val="0"/>
                <w:numId w:val="7"/>
              </w:numPr>
            </w:pPr>
            <w:bookmarkStart w:id="0" w:name="_GoBack"/>
            <w:bookmarkEnd w:id="0"/>
            <w:r w:rsidRPr="000D1E2F">
              <w:t xml:space="preserve">Helps foster pupil’s awareness and other’s personal identity, beliefs, values, languages and cultures. </w:t>
            </w:r>
            <w:r>
              <w:t xml:space="preserve"> This begins the journey towards becoming a global citizen, where by children understand that different beliefs/cultures other than their own, are just as valid.</w:t>
            </w:r>
            <w:r w:rsidR="008F78C5">
              <w:t xml:space="preserve"> </w:t>
            </w:r>
          </w:p>
          <w:p w:rsidR="00E858A1" w:rsidRPr="00E858A1" w:rsidRDefault="00E858A1" w:rsidP="00E858A1">
            <w:pPr>
              <w:rPr>
                <w:b/>
                <w:u w:val="single"/>
              </w:rPr>
            </w:pPr>
          </w:p>
        </w:tc>
      </w:tr>
      <w:tr w:rsidR="00E858A1" w:rsidTr="00E858A1">
        <w:tc>
          <w:tcPr>
            <w:tcW w:w="14174" w:type="dxa"/>
          </w:tcPr>
          <w:p w:rsidR="00E858A1" w:rsidRDefault="00E858A1" w:rsidP="00E858A1">
            <w:pPr>
              <w:rPr>
                <w:b/>
                <w:u w:val="single"/>
              </w:rPr>
            </w:pPr>
            <w:r>
              <w:rPr>
                <w:b/>
                <w:u w:val="single"/>
              </w:rPr>
              <w:t>See also:</w:t>
            </w:r>
          </w:p>
          <w:p w:rsidR="000D1E2F" w:rsidRDefault="000D1E2F" w:rsidP="00D166D9">
            <w:r w:rsidRPr="000D1E2F">
              <w:t>SEAL planning, circle time sessions, Rights respecting Schools, assemblies, nurture groups, learning mentors, Young Interpreters</w:t>
            </w:r>
            <w:r w:rsidR="008F78C5">
              <w:t xml:space="preserve">,  charity work, International School award, Lyndhurst Leaders work , beach </w:t>
            </w:r>
            <w:proofErr w:type="spellStart"/>
            <w:r w:rsidR="008F78C5">
              <w:t>clean up</w:t>
            </w:r>
            <w:proofErr w:type="spellEnd"/>
            <w:r w:rsidR="008F78C5">
              <w:t>, Forest and Beach schools work, public work exhibitions</w:t>
            </w:r>
            <w:r w:rsidR="00D166D9">
              <w:t>.</w:t>
            </w:r>
          </w:p>
          <w:p w:rsidR="00D166D9" w:rsidRPr="000D1E2F" w:rsidRDefault="00D166D9" w:rsidP="00D166D9"/>
        </w:tc>
      </w:tr>
    </w:tbl>
    <w:p w:rsidR="00E858A1" w:rsidRPr="00E858A1" w:rsidRDefault="00E858A1" w:rsidP="00E858A1">
      <w:pPr>
        <w:jc w:val="center"/>
        <w:rPr>
          <w:b/>
          <w:u w:val="single"/>
        </w:rPr>
      </w:pPr>
    </w:p>
    <w:sectPr w:rsidR="00E858A1" w:rsidRPr="00E858A1" w:rsidSect="00E858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1A9"/>
    <w:multiLevelType w:val="hybridMultilevel"/>
    <w:tmpl w:val="F9AE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A481F"/>
    <w:multiLevelType w:val="hybridMultilevel"/>
    <w:tmpl w:val="073E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A55F3"/>
    <w:multiLevelType w:val="hybridMultilevel"/>
    <w:tmpl w:val="0796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40D69"/>
    <w:multiLevelType w:val="hybridMultilevel"/>
    <w:tmpl w:val="4614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26982"/>
    <w:multiLevelType w:val="hybridMultilevel"/>
    <w:tmpl w:val="F63A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C48A4"/>
    <w:multiLevelType w:val="hybridMultilevel"/>
    <w:tmpl w:val="DD22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AC3BF8"/>
    <w:multiLevelType w:val="hybridMultilevel"/>
    <w:tmpl w:val="9D32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A1"/>
    <w:rsid w:val="00041DDE"/>
    <w:rsid w:val="000D1E2F"/>
    <w:rsid w:val="002A6E43"/>
    <w:rsid w:val="0037417F"/>
    <w:rsid w:val="00440E18"/>
    <w:rsid w:val="00446D19"/>
    <w:rsid w:val="005320F2"/>
    <w:rsid w:val="0063586D"/>
    <w:rsid w:val="007F5ECA"/>
    <w:rsid w:val="008F78C5"/>
    <w:rsid w:val="00914C35"/>
    <w:rsid w:val="00CA1AFB"/>
    <w:rsid w:val="00D166D9"/>
    <w:rsid w:val="00DB3311"/>
    <w:rsid w:val="00DC4AAA"/>
    <w:rsid w:val="00DD13A0"/>
    <w:rsid w:val="00E8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88226-AC03-4BB3-B5CD-1B14DBCE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Lindhurst First School</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4</cp:revision>
  <cp:lastPrinted>2013-05-02T15:38:00Z</cp:lastPrinted>
  <dcterms:created xsi:type="dcterms:W3CDTF">2016-09-06T15:27:00Z</dcterms:created>
  <dcterms:modified xsi:type="dcterms:W3CDTF">2016-09-07T07:01:00Z</dcterms:modified>
</cp:coreProperties>
</file>